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BED4" w14:textId="77777777" w:rsidR="000A5ABD" w:rsidRPr="000A5ABD" w:rsidRDefault="000A5ABD" w:rsidP="000A5ABD">
      <w:pPr>
        <w:suppressAutoHyphens w:val="0"/>
        <w:spacing w:before="100" w:beforeAutospacing="1"/>
        <w:jc w:val="center"/>
        <w:rPr>
          <w:rFonts w:cs="Times New Roman"/>
          <w:lang w:eastAsia="it-IT"/>
        </w:rPr>
      </w:pPr>
      <w:r w:rsidRPr="000A5ABD">
        <w:rPr>
          <w:rFonts w:cs="Times New Roman"/>
          <w:b/>
          <w:bCs/>
          <w:lang w:eastAsia="it-IT"/>
        </w:rPr>
        <w:t>MODELLO 1 – ULTERIORI DICHIARAZIONI</w:t>
      </w:r>
    </w:p>
    <w:p w14:paraId="781373B2" w14:textId="51A6E6BA" w:rsidR="00007938" w:rsidRDefault="00007938" w:rsidP="000A5ABD">
      <w:pPr>
        <w:suppressAutoHyphens w:val="0"/>
        <w:spacing w:before="100" w:beforeAutospacing="1"/>
        <w:jc w:val="center"/>
        <w:rPr>
          <w:rFonts w:cs="Times New Roman"/>
          <w:lang w:eastAsia="it-IT"/>
        </w:rPr>
      </w:pPr>
      <w:r>
        <w:rPr>
          <w:b/>
          <w:bCs/>
          <w:lang w:eastAsia="it-IT"/>
        </w:rPr>
        <w:t>AFFIDAMENTO DIRETTO DEL SERVIZIO DI TRASPORTO SCOLASTICO E DI ACCOMPAGNAMENTO A.S. 2023/2024 PER IL COMUNE DI POMARANCE (PI) AI SENSI DELL'ART. 50 COMMA 1 LETT.B) DEL D.LGS. N. 36/2023 - CIG A00EA05F47</w:t>
      </w:r>
    </w:p>
    <w:p w14:paraId="2DAB5A87" w14:textId="77777777" w:rsidR="006277B8" w:rsidRDefault="006277B8" w:rsidP="006277B8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21BCB0B5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5ED3C40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7D151EA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2E46F1F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2BE95FB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Legale rappresentante</w:t>
      </w:r>
    </w:p>
    <w:p w14:paraId="148CAFE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Procuratore</w:t>
      </w:r>
    </w:p>
    <w:p w14:paraId="7445E6B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38B20A7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2147A85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511947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1E78FC3C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271585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___________, con sede legale in ________, _________, __, C.F.: __________, e P.I.:____________;</w:t>
      </w:r>
    </w:p>
    <w:p w14:paraId="7156296A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117FA95E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69913750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0303F2CD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498643D1" w14:textId="03E48C35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 nonché delle conseguenze amministrative di esclusione dalle gare  </w:t>
      </w:r>
    </w:p>
    <w:p w14:paraId="3EE47C40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E7F6D21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98A6893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DDAA43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7DAE9DC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44A7DE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18CBFC3A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64980E9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874A8AC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E77A4F3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7EFFEFA4" w14:textId="77777777" w:rsidR="000979F0" w:rsidRPr="00910C45" w:rsidRDefault="000979F0" w:rsidP="000979F0">
      <w:pPr>
        <w:pStyle w:val="Standard"/>
        <w:rPr>
          <w:b/>
          <w:bCs/>
          <w:sz w:val="24"/>
          <w:szCs w:val="24"/>
        </w:rPr>
      </w:pPr>
      <w:r w:rsidRPr="00910C45">
        <w:rPr>
          <w:b/>
          <w:bCs/>
          <w:sz w:val="24"/>
          <w:szCs w:val="24"/>
        </w:rPr>
        <w:t>Soggetti muniti di poteri di vigilanza/controllo</w:t>
      </w:r>
    </w:p>
    <w:p w14:paraId="3B99600A" w14:textId="77777777" w:rsidR="000979F0" w:rsidRPr="00910C45" w:rsidRDefault="000979F0" w:rsidP="000979F0">
      <w:pPr>
        <w:pStyle w:val="Standard"/>
        <w:rPr>
          <w:b/>
          <w:bCs/>
          <w:sz w:val="24"/>
          <w:szCs w:val="24"/>
        </w:rPr>
      </w:pPr>
      <w:r w:rsidRPr="00910C45">
        <w:rPr>
          <w:b/>
          <w:bCs/>
          <w:sz w:val="24"/>
          <w:szCs w:val="24"/>
        </w:rPr>
        <w:t>-____________________________</w:t>
      </w:r>
    </w:p>
    <w:p w14:paraId="0606240C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34A18D9E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4C2B526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CAC48F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68784DF3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062C0B54" w14:textId="1ACF6486" w:rsidR="000979F0" w:rsidRDefault="000979F0" w:rsidP="000979F0">
      <w:pPr>
        <w:pStyle w:val="Standard"/>
        <w:rPr>
          <w:b/>
          <w:sz w:val="24"/>
          <w:szCs w:val="24"/>
        </w:rPr>
      </w:pPr>
    </w:p>
    <w:p w14:paraId="1C5FF929" w14:textId="77777777" w:rsidR="00910C45" w:rsidRDefault="00910C45" w:rsidP="000979F0">
      <w:pPr>
        <w:pStyle w:val="Standard"/>
        <w:rPr>
          <w:b/>
          <w:sz w:val="24"/>
          <w:szCs w:val="24"/>
        </w:rPr>
      </w:pPr>
    </w:p>
    <w:p w14:paraId="257DEF55" w14:textId="77777777" w:rsidR="00910C45" w:rsidRPr="00910C45" w:rsidRDefault="00910C45" w:rsidP="000979F0">
      <w:pPr>
        <w:pStyle w:val="Standard"/>
        <w:rPr>
          <w:sz w:val="24"/>
          <w:szCs w:val="24"/>
        </w:rPr>
      </w:pPr>
    </w:p>
    <w:p w14:paraId="2492ADF6" w14:textId="77777777" w:rsidR="00910C45" w:rsidRPr="00910C45" w:rsidRDefault="00910C45" w:rsidP="00910C45">
      <w:pPr>
        <w:pStyle w:val="Standard"/>
        <w:rPr>
          <w:sz w:val="24"/>
          <w:szCs w:val="24"/>
        </w:rPr>
      </w:pPr>
      <w:r w:rsidRPr="00910C45">
        <w:rPr>
          <w:b/>
          <w:sz w:val="24"/>
          <w:szCs w:val="24"/>
        </w:rPr>
        <w:t>Altri soggetti</w:t>
      </w:r>
    </w:p>
    <w:p w14:paraId="2A288A70" w14:textId="77777777" w:rsidR="00910C45" w:rsidRPr="00910C45" w:rsidRDefault="00910C45" w:rsidP="00910C45">
      <w:pPr>
        <w:pStyle w:val="Standard"/>
        <w:rPr>
          <w:sz w:val="24"/>
          <w:szCs w:val="24"/>
        </w:rPr>
      </w:pPr>
      <w:r w:rsidRPr="00910C45">
        <w:rPr>
          <w:sz w:val="24"/>
          <w:szCs w:val="24"/>
        </w:rPr>
        <w:lastRenderedPageBreak/>
        <w:t>Socio unico</w:t>
      </w:r>
    </w:p>
    <w:p w14:paraId="7053BCE2" w14:textId="77777777" w:rsidR="00910C45" w:rsidRPr="00910C45" w:rsidRDefault="00910C45" w:rsidP="00910C45">
      <w:pPr>
        <w:pStyle w:val="Standard"/>
        <w:rPr>
          <w:sz w:val="24"/>
          <w:szCs w:val="24"/>
        </w:rPr>
      </w:pPr>
      <w:r w:rsidRPr="00910C45">
        <w:rPr>
          <w:sz w:val="24"/>
          <w:szCs w:val="24"/>
        </w:rPr>
        <w:t>-____________________________</w:t>
      </w:r>
    </w:p>
    <w:p w14:paraId="57820DE8" w14:textId="77777777" w:rsidR="00910C45" w:rsidRPr="00910C45" w:rsidRDefault="00910C45" w:rsidP="00910C45">
      <w:pPr>
        <w:pStyle w:val="Standard"/>
        <w:rPr>
          <w:sz w:val="24"/>
          <w:szCs w:val="24"/>
        </w:rPr>
      </w:pPr>
    </w:p>
    <w:p w14:paraId="335C5506" w14:textId="77777777" w:rsidR="00910C45" w:rsidRPr="00910C45" w:rsidRDefault="00910C45" w:rsidP="00910C45">
      <w:pPr>
        <w:pStyle w:val="Standard"/>
        <w:rPr>
          <w:sz w:val="24"/>
          <w:szCs w:val="24"/>
        </w:rPr>
      </w:pPr>
      <w:r w:rsidRPr="00910C45">
        <w:rPr>
          <w:sz w:val="24"/>
          <w:szCs w:val="24"/>
        </w:rPr>
        <w:t>(</w:t>
      </w:r>
      <w:r w:rsidRPr="00910C45">
        <w:rPr>
          <w:i/>
          <w:iCs/>
          <w:sz w:val="24"/>
          <w:szCs w:val="24"/>
        </w:rPr>
        <w:t>solo se persona giuridica</w:t>
      </w:r>
      <w:r w:rsidRPr="00910C45">
        <w:rPr>
          <w:sz w:val="24"/>
          <w:szCs w:val="24"/>
        </w:rPr>
        <w:t>): gli amministratori sono:</w:t>
      </w:r>
    </w:p>
    <w:p w14:paraId="7836958D" w14:textId="77777777" w:rsidR="00910C45" w:rsidRPr="00910C45" w:rsidRDefault="00910C45" w:rsidP="00910C45">
      <w:pPr>
        <w:pStyle w:val="Standard"/>
        <w:numPr>
          <w:ilvl w:val="0"/>
          <w:numId w:val="19"/>
        </w:numPr>
        <w:rPr>
          <w:sz w:val="24"/>
          <w:szCs w:val="24"/>
        </w:rPr>
      </w:pPr>
      <w:r w:rsidRPr="00910C45">
        <w:rPr>
          <w:sz w:val="24"/>
          <w:szCs w:val="24"/>
        </w:rPr>
        <w:t>_______________________________</w:t>
      </w:r>
    </w:p>
    <w:p w14:paraId="61144246" w14:textId="77777777" w:rsidR="00910C45" w:rsidRPr="00910C45" w:rsidRDefault="00910C45" w:rsidP="00910C45">
      <w:pPr>
        <w:pStyle w:val="Standard"/>
        <w:numPr>
          <w:ilvl w:val="0"/>
          <w:numId w:val="19"/>
        </w:numPr>
        <w:rPr>
          <w:sz w:val="24"/>
          <w:szCs w:val="24"/>
        </w:rPr>
      </w:pPr>
      <w:r w:rsidRPr="00910C45">
        <w:rPr>
          <w:sz w:val="24"/>
          <w:szCs w:val="24"/>
        </w:rPr>
        <w:t>________________________________</w:t>
      </w:r>
    </w:p>
    <w:p w14:paraId="613F619A" w14:textId="77777777" w:rsidR="00910C45" w:rsidRPr="00910C45" w:rsidRDefault="00910C45" w:rsidP="00910C45">
      <w:pPr>
        <w:pStyle w:val="Standard"/>
        <w:rPr>
          <w:sz w:val="24"/>
          <w:szCs w:val="24"/>
        </w:rPr>
      </w:pPr>
    </w:p>
    <w:p w14:paraId="5790398B" w14:textId="77777777" w:rsidR="00910C45" w:rsidRPr="00910C45" w:rsidRDefault="00910C45" w:rsidP="00910C45">
      <w:pPr>
        <w:pStyle w:val="Standard"/>
        <w:rPr>
          <w:sz w:val="24"/>
          <w:szCs w:val="24"/>
        </w:rPr>
      </w:pPr>
      <w:r w:rsidRPr="00910C45">
        <w:rPr>
          <w:b/>
          <w:bCs/>
          <w:sz w:val="24"/>
          <w:szCs w:val="24"/>
        </w:rPr>
        <w:t>I direttori tecnici</w:t>
      </w:r>
      <w:r w:rsidRPr="00910C45">
        <w:rPr>
          <w:sz w:val="24"/>
          <w:szCs w:val="24"/>
        </w:rPr>
        <w:t xml:space="preserve"> sono i signori:</w:t>
      </w:r>
    </w:p>
    <w:p w14:paraId="52FC7937" w14:textId="77777777" w:rsidR="00910C45" w:rsidRPr="00910C45" w:rsidRDefault="00910C45" w:rsidP="00910C45">
      <w:pPr>
        <w:pStyle w:val="Standard"/>
        <w:rPr>
          <w:sz w:val="24"/>
          <w:szCs w:val="24"/>
        </w:rPr>
      </w:pPr>
      <w:r w:rsidRPr="00910C45">
        <w:rPr>
          <w:sz w:val="24"/>
          <w:szCs w:val="24"/>
        </w:rPr>
        <w:t>-____________________________</w:t>
      </w:r>
    </w:p>
    <w:p w14:paraId="3AC30627" w14:textId="77777777" w:rsidR="00910C45" w:rsidRPr="00910C45" w:rsidRDefault="00910C45" w:rsidP="00910C45">
      <w:pPr>
        <w:pStyle w:val="Standard"/>
        <w:rPr>
          <w:sz w:val="24"/>
          <w:szCs w:val="24"/>
        </w:rPr>
      </w:pPr>
      <w:r w:rsidRPr="00910C45">
        <w:rPr>
          <w:sz w:val="24"/>
          <w:szCs w:val="24"/>
        </w:rPr>
        <w:t>-_____________________</w:t>
      </w:r>
    </w:p>
    <w:p w14:paraId="5E3F46F9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3C929586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E7F1211" w14:textId="37B4F5A1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</w:t>
      </w:r>
      <w:r w:rsidR="00910C45">
        <w:rPr>
          <w:rFonts w:cs="Times New Roman"/>
          <w:b/>
        </w:rPr>
        <w:t>6</w:t>
      </w:r>
      <w:r w:rsidRPr="007A5E24">
        <w:rPr>
          <w:rFonts w:cs="Times New Roman"/>
          <w:b/>
        </w:rPr>
        <w:t>5 LETT B)</w:t>
      </w:r>
      <w:r w:rsidR="00910C45">
        <w:rPr>
          <w:rFonts w:cs="Times New Roman"/>
          <w:b/>
        </w:rPr>
        <w:t xml:space="preserve">, </w:t>
      </w:r>
      <w:r w:rsidRPr="007A5E24">
        <w:rPr>
          <w:rFonts w:cs="Times New Roman"/>
          <w:b/>
        </w:rPr>
        <w:t xml:space="preserve">C) </w:t>
      </w:r>
      <w:r w:rsidR="00910C45">
        <w:rPr>
          <w:rFonts w:cs="Times New Roman"/>
          <w:b/>
        </w:rPr>
        <w:t xml:space="preserve">e D) </w:t>
      </w:r>
      <w:r w:rsidRPr="007A5E24">
        <w:rPr>
          <w:rFonts w:cs="Times New Roman"/>
          <w:b/>
        </w:rPr>
        <w:t xml:space="preserve">D.LGS. </w:t>
      </w:r>
      <w:r w:rsidR="00910C45">
        <w:rPr>
          <w:rFonts w:cs="Times New Roman"/>
          <w:b/>
        </w:rPr>
        <w:t>36</w:t>
      </w:r>
      <w:r w:rsidRPr="007A5E24">
        <w:rPr>
          <w:rFonts w:cs="Times New Roman"/>
          <w:b/>
        </w:rPr>
        <w:t>/20</w:t>
      </w:r>
      <w:r w:rsidR="00910C45">
        <w:rPr>
          <w:rFonts w:cs="Times New Roman"/>
          <w:b/>
        </w:rPr>
        <w:t>23</w:t>
      </w:r>
    </w:p>
    <w:p w14:paraId="4BE4EE97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28A1FD95" w14:textId="6749BFDE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910C45">
        <w:rPr>
          <w:rFonts w:cs="Times New Roman"/>
        </w:rPr>
        <w:t>6</w:t>
      </w:r>
      <w:r w:rsidR="00091922" w:rsidRPr="007A5E24">
        <w:rPr>
          <w:rFonts w:cs="Times New Roman"/>
        </w:rPr>
        <w:t xml:space="preserve">5 c. 2 lett. </w:t>
      </w:r>
      <w:r w:rsidR="00910C45">
        <w:rPr>
          <w:rFonts w:cs="Times New Roman"/>
        </w:rPr>
        <w:t>___</w:t>
      </w:r>
      <w:r w:rsidR="00452158" w:rsidRPr="007A5E24">
        <w:rPr>
          <w:rFonts w:cs="Times New Roman"/>
        </w:rPr>
        <w:t xml:space="preserve"> D.lgs. </w:t>
      </w:r>
      <w:r w:rsidR="00910C45">
        <w:rPr>
          <w:rFonts w:cs="Times New Roman"/>
        </w:rPr>
        <w:t>36</w:t>
      </w:r>
      <w:r w:rsidR="00452158" w:rsidRPr="007A5E24">
        <w:rPr>
          <w:rFonts w:cs="Times New Roman"/>
        </w:rPr>
        <w:t>/20</w:t>
      </w:r>
      <w:r w:rsidR="00910C45">
        <w:rPr>
          <w:rFonts w:cs="Times New Roman"/>
        </w:rPr>
        <w:t>23</w:t>
      </w:r>
      <w:r w:rsidR="00452158" w:rsidRPr="007A5E24">
        <w:rPr>
          <w:rFonts w:cs="Times New Roman"/>
        </w:rPr>
        <w:t xml:space="preserve"> sotto indicato</w:t>
      </w:r>
    </w:p>
    <w:p w14:paraId="629CC348" w14:textId="77777777" w:rsidR="00910C45" w:rsidRPr="003D2F11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________________________________________________________________________e concorre </w:t>
      </w:r>
      <w:r w:rsidRPr="003D2F11">
        <w:rPr>
          <w:rFonts w:cs="Times New Roman"/>
        </w:rPr>
        <w:t>alla presente gara</w:t>
      </w:r>
      <w:r w:rsidR="00C228A9" w:rsidRPr="003D2F11">
        <w:rPr>
          <w:rFonts w:cs="Times New Roman"/>
        </w:rPr>
        <w:t xml:space="preserve"> </w:t>
      </w:r>
    </w:p>
    <w:p w14:paraId="698A1817" w14:textId="20724F85" w:rsidR="00452158" w:rsidRPr="003D2F11" w:rsidRDefault="00910C45" w:rsidP="000979F0">
      <w:pPr>
        <w:autoSpaceDE w:val="0"/>
        <w:autoSpaceDN w:val="0"/>
        <w:adjustRightInd w:val="0"/>
        <w:rPr>
          <w:rFonts w:cs="Times New Roman"/>
        </w:rPr>
      </w:pPr>
      <w:r w:rsidRPr="003D2F11">
        <w:rPr>
          <w:rFonts w:cs="Times New Roman"/>
        </w:rPr>
        <w:t xml:space="preserve">[  ] </w:t>
      </w:r>
      <w:r w:rsidR="00C228A9" w:rsidRPr="003D2F11">
        <w:rPr>
          <w:rFonts w:cs="Times New Roman"/>
        </w:rPr>
        <w:t>esclusivamente</w:t>
      </w:r>
      <w:r w:rsidR="00452158" w:rsidRPr="003D2F11">
        <w:rPr>
          <w:rFonts w:cs="Times New Roman"/>
        </w:rPr>
        <w:t xml:space="preserve"> come consorziata esecutrice per il Consorzio</w:t>
      </w:r>
      <w:r w:rsidRPr="003D2F11">
        <w:rPr>
          <w:rFonts w:cs="Times New Roman"/>
        </w:rPr>
        <w:t>;</w:t>
      </w:r>
    </w:p>
    <w:p w14:paraId="731D23F7" w14:textId="266BF89B" w:rsidR="00910C45" w:rsidRPr="003D2F11" w:rsidRDefault="00910C45" w:rsidP="000979F0">
      <w:pPr>
        <w:autoSpaceDE w:val="0"/>
        <w:autoSpaceDN w:val="0"/>
        <w:adjustRightInd w:val="0"/>
        <w:rPr>
          <w:rFonts w:cs="Times New Roman"/>
        </w:rPr>
      </w:pPr>
      <w:r w:rsidRPr="003D2F11">
        <w:rPr>
          <w:rFonts w:cs="Times New Roman"/>
        </w:rPr>
        <w:t>[  ] oltre che come consorziata esecutrice per il Consorzio, anche come operatore economico separato;</w:t>
      </w:r>
    </w:p>
    <w:p w14:paraId="6D9CF33E" w14:textId="78D65B68" w:rsidR="00D54D92" w:rsidRPr="003D2F11" w:rsidRDefault="00D54D92" w:rsidP="000979F0">
      <w:pPr>
        <w:autoSpaceDE w:val="0"/>
        <w:autoSpaceDN w:val="0"/>
        <w:adjustRightInd w:val="0"/>
        <w:rPr>
          <w:rFonts w:cs="Times New Roman"/>
        </w:rPr>
      </w:pPr>
      <w:r w:rsidRPr="003D2F11">
        <w:rPr>
          <w:rFonts w:cs="Times New Roman"/>
        </w:rPr>
        <w:t>[  ] come consorziata di consorzio stabile che presta i requisiti</w:t>
      </w:r>
      <w:r w:rsidR="00706F88" w:rsidRPr="003D2F11">
        <w:rPr>
          <w:rFonts w:cs="Times New Roman"/>
        </w:rPr>
        <w:t xml:space="preserve"> seppure non esecutrice;</w:t>
      </w:r>
    </w:p>
    <w:p w14:paraId="71CB17D3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175DE1F5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07B2217D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7E07B741" w14:textId="77777777" w:rsidR="003B01F6" w:rsidRPr="003D2F11" w:rsidRDefault="00DF0B3C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3D2F11">
        <w:rPr>
          <w:rFonts w:cs="Times New Roman"/>
          <w:bCs/>
        </w:rPr>
        <w:t>l’impresa, società</w:t>
      </w:r>
      <w:r w:rsidR="00840906" w:rsidRPr="003D2F11">
        <w:rPr>
          <w:rFonts w:cs="Times New Roman"/>
          <w:bCs/>
        </w:rPr>
        <w:t xml:space="preserve"> o altro soggetto </w:t>
      </w:r>
      <w:r w:rsidR="002F1ECE" w:rsidRPr="003D2F11">
        <w:rPr>
          <w:rFonts w:cs="Times New Roman"/>
          <w:bCs/>
        </w:rPr>
        <w:t>partecipa alla presente gara</w:t>
      </w:r>
      <w:r w:rsidR="003B01F6" w:rsidRPr="003D2F11">
        <w:rPr>
          <w:rFonts w:cs="Times New Roman"/>
          <w:bCs/>
        </w:rPr>
        <w:t>:</w:t>
      </w:r>
    </w:p>
    <w:p w14:paraId="39C4A292" w14:textId="1B3FEA2E" w:rsidR="00706F88" w:rsidRPr="003D2F11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3D2F11">
        <w:rPr>
          <w:rFonts w:cs="Times New Roman"/>
          <w:bCs/>
        </w:rPr>
        <w:t xml:space="preserve"> </w:t>
      </w:r>
    </w:p>
    <w:p w14:paraId="57BB75B3" w14:textId="7B55AA47" w:rsidR="002F1ECE" w:rsidRPr="003D2F11" w:rsidRDefault="00706F88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3D2F11">
        <w:rPr>
          <w:rFonts w:cs="Times New Roman"/>
          <w:bCs/>
        </w:rPr>
        <w:t>[  ]</w:t>
      </w:r>
      <w:r w:rsidR="003B01F6" w:rsidRPr="003D2F11">
        <w:rPr>
          <w:rFonts w:cs="Times New Roman"/>
          <w:bCs/>
        </w:rPr>
        <w:t xml:space="preserve"> </w:t>
      </w:r>
      <w:r w:rsidR="002F1ECE" w:rsidRPr="003D2F11">
        <w:rPr>
          <w:rFonts w:cs="Times New Roman"/>
          <w:bCs/>
        </w:rPr>
        <w:t>esclusivamente in qualità di ausiliaria per il concorrente</w:t>
      </w:r>
      <w:r w:rsidR="002F1ECE" w:rsidRPr="003D2F11">
        <w:rPr>
          <w:rFonts w:cs="Times New Roman"/>
          <w:bCs/>
          <w:smallCaps/>
        </w:rPr>
        <w:t xml:space="preserve"> </w:t>
      </w:r>
    </w:p>
    <w:p w14:paraId="4D9F4432" w14:textId="77777777" w:rsidR="002F1ECE" w:rsidRPr="003D2F11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3D2F11">
        <w:rPr>
          <w:rFonts w:cs="Times New Roman"/>
          <w:bCs/>
        </w:rPr>
        <w:t>(</w:t>
      </w:r>
      <w:r w:rsidRPr="003D2F11">
        <w:rPr>
          <w:rFonts w:cs="Times New Roman"/>
          <w:bCs/>
          <w:i/>
        </w:rPr>
        <w:t>inserire la denominazione o ragione sociale, sede legale e P. Iva</w:t>
      </w:r>
      <w:r w:rsidRPr="003D2F11">
        <w:rPr>
          <w:rFonts w:cs="Times New Roman"/>
          <w:bCs/>
        </w:rPr>
        <w:t>)</w:t>
      </w:r>
    </w:p>
    <w:p w14:paraId="720808C7" w14:textId="77777777" w:rsidR="002F1ECE" w:rsidRPr="003D2F11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3D2F11">
        <w:rPr>
          <w:rFonts w:cs="Times New Roman"/>
          <w:bCs/>
        </w:rPr>
        <w:t xml:space="preserve"> _________________________________________________________________</w:t>
      </w:r>
    </w:p>
    <w:p w14:paraId="145884B4" w14:textId="53CB0D07" w:rsidR="00B714E7" w:rsidRPr="003D2F11" w:rsidRDefault="00B714E7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3945B999" w14:textId="77777777" w:rsidR="002F1ECE" w:rsidRPr="003D2F11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54F889EE" w14:textId="0DAFF0C0" w:rsidR="00343908" w:rsidRPr="003D2F11" w:rsidRDefault="003B01F6" w:rsidP="00343908">
      <w:pPr>
        <w:autoSpaceDE w:val="0"/>
        <w:autoSpaceDN w:val="0"/>
        <w:adjustRightInd w:val="0"/>
        <w:rPr>
          <w:rFonts w:cs="Times New Roman"/>
          <w:bCs/>
        </w:rPr>
      </w:pPr>
      <w:r w:rsidRPr="003D2F11">
        <w:rPr>
          <w:rFonts w:cs="Times New Roman"/>
          <w:bCs/>
        </w:rPr>
        <w:t xml:space="preserve">[  ] </w:t>
      </w:r>
      <w:r w:rsidR="00343908" w:rsidRPr="003D2F11">
        <w:rPr>
          <w:rFonts w:cs="Times New Roman"/>
          <w:bCs/>
        </w:rPr>
        <w:t>oltre che come impresa ausiliaria per il concorrente ______________________________(</w:t>
      </w:r>
      <w:r w:rsidR="00343908" w:rsidRPr="003D2F11">
        <w:rPr>
          <w:rFonts w:cs="Times New Roman"/>
          <w:bCs/>
          <w:i/>
        </w:rPr>
        <w:t>inserire la denominazione o ragione sociale, sede legale e P. Iva</w:t>
      </w:r>
      <w:r w:rsidR="00343908" w:rsidRPr="003D2F11">
        <w:rPr>
          <w:rFonts w:cs="Times New Roman"/>
          <w:bCs/>
        </w:rPr>
        <w:t>), anche come operatore economico separato</w:t>
      </w:r>
      <w:r w:rsidR="00B714E7" w:rsidRPr="003D2F11">
        <w:rPr>
          <w:rFonts w:cs="Times New Roman"/>
          <w:bCs/>
        </w:rPr>
        <w:t xml:space="preserve">. </w:t>
      </w:r>
      <w:r w:rsidR="00B714E7" w:rsidRPr="003D2F11">
        <w:rPr>
          <w:rFonts w:cs="Times New Roman"/>
          <w:b/>
        </w:rPr>
        <w:t>N.B.:</w:t>
      </w:r>
      <w:r w:rsidR="00B714E7" w:rsidRPr="003D2F11">
        <w:rPr>
          <w:rFonts w:cs="Times New Roman"/>
          <w:bCs/>
        </w:rPr>
        <w:t xml:space="preserve"> ammesso solo nel caso in cui l’impresa ausiliaria presti i requisiti di partecipazione</w:t>
      </w:r>
      <w:r w:rsidR="00343908" w:rsidRPr="003D2F11">
        <w:rPr>
          <w:rFonts w:cs="Times New Roman"/>
          <w:bCs/>
        </w:rPr>
        <w:t>;</w:t>
      </w:r>
    </w:p>
    <w:p w14:paraId="061E8D67" w14:textId="5DD04DCB" w:rsidR="003B01F6" w:rsidRPr="003D2F11" w:rsidRDefault="003B01F6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64E22951" w14:textId="760F151F" w:rsidR="00B714E7" w:rsidRPr="003D2F11" w:rsidRDefault="00B714E7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3D2F11">
        <w:rPr>
          <w:rFonts w:cs="Times New Roman"/>
          <w:bCs/>
        </w:rPr>
        <w:t>Il contratto di avvalimento è concluso per:</w:t>
      </w:r>
    </w:p>
    <w:p w14:paraId="141F1038" w14:textId="5AE13A6B" w:rsidR="00B714E7" w:rsidRPr="003D2F11" w:rsidRDefault="00B714E7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3D2F11">
        <w:rPr>
          <w:rFonts w:cs="Times New Roman"/>
          <w:bCs/>
        </w:rPr>
        <w:t xml:space="preserve"> [  ] fornire i requisiti di partecipazione necessari ai fini della qualificazione;</w:t>
      </w:r>
    </w:p>
    <w:p w14:paraId="0B365965" w14:textId="32562C16" w:rsidR="00B714E7" w:rsidRPr="003D2F11" w:rsidRDefault="00B714E7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3D2F11">
        <w:rPr>
          <w:rFonts w:cs="Times New Roman"/>
          <w:bCs/>
        </w:rPr>
        <w:t xml:space="preserve"> [  ] </w:t>
      </w:r>
      <w:r w:rsidR="007979AC" w:rsidRPr="003D2F11">
        <w:rPr>
          <w:rFonts w:cs="Times New Roman"/>
          <w:bCs/>
        </w:rPr>
        <w:t>migliorare l’offerta del concorrente</w:t>
      </w:r>
      <w:r w:rsidRPr="003D2F11">
        <w:rPr>
          <w:rFonts w:cs="Times New Roman"/>
          <w:bCs/>
        </w:rPr>
        <w:t xml:space="preserve">. </w:t>
      </w:r>
    </w:p>
    <w:p w14:paraId="0DF227F0" w14:textId="77777777" w:rsidR="003B01F6" w:rsidRPr="007A5E24" w:rsidRDefault="003B01F6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3CBAA6C6" w14:textId="6E7BB2DB" w:rsidR="00DB1EA8" w:rsidRPr="007A5E24" w:rsidRDefault="002F1ECE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686D1BB0" w14:textId="1B2F2B0D" w:rsidR="007979AC" w:rsidRPr="003D2F11" w:rsidRDefault="007979AC" w:rsidP="00DF0B3C">
      <w:pPr>
        <w:autoSpaceDE w:val="0"/>
        <w:autoSpaceDN w:val="0"/>
        <w:adjustRightInd w:val="0"/>
        <w:rPr>
          <w:rFonts w:cs="Times New Roman"/>
          <w:bCs/>
          <w:i/>
          <w:iCs/>
        </w:rPr>
      </w:pPr>
      <w:r w:rsidRPr="003D2F11">
        <w:rPr>
          <w:rFonts w:cs="Times New Roman"/>
          <w:bCs/>
          <w:i/>
          <w:iCs/>
        </w:rPr>
        <w:t>(compilare la parte pertinente)</w:t>
      </w:r>
    </w:p>
    <w:p w14:paraId="1B6CE129" w14:textId="04004127" w:rsidR="00DB1EA8" w:rsidRPr="003D2F11" w:rsidRDefault="007979AC" w:rsidP="007979A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D2F11">
        <w:rPr>
          <w:rFonts w:ascii="Times New Roman" w:hAnsi="Times New Roman"/>
          <w:bCs/>
          <w:sz w:val="24"/>
          <w:szCs w:val="24"/>
        </w:rPr>
        <w:t>[</w:t>
      </w:r>
      <w:r w:rsidRPr="003D2F11">
        <w:rPr>
          <w:rFonts w:ascii="Times New Roman" w:hAnsi="Times New Roman"/>
          <w:bCs/>
          <w:i/>
          <w:iCs/>
          <w:sz w:val="24"/>
          <w:szCs w:val="24"/>
        </w:rPr>
        <w:t>In caso di avvalimento finalizzato a fornire i requisiti di partecipazione necessari ai fini della qualificazione</w:t>
      </w:r>
      <w:r w:rsidRPr="003D2F11">
        <w:rPr>
          <w:rFonts w:ascii="Times New Roman" w:hAnsi="Times New Roman"/>
          <w:bCs/>
          <w:sz w:val="24"/>
          <w:szCs w:val="24"/>
        </w:rPr>
        <w:t xml:space="preserve">] </w:t>
      </w:r>
      <w:r w:rsidR="00840906" w:rsidRPr="003D2F11">
        <w:rPr>
          <w:rFonts w:ascii="Times New Roman" w:hAnsi="Times New Roman"/>
          <w:bCs/>
          <w:sz w:val="24"/>
          <w:szCs w:val="24"/>
        </w:rPr>
        <w:t xml:space="preserve">a fornire i requisiti indicati dal concorrente nel </w:t>
      </w:r>
      <w:r w:rsidRPr="003D2F11">
        <w:rPr>
          <w:rFonts w:ascii="Times New Roman" w:hAnsi="Times New Roman"/>
          <w:bCs/>
          <w:sz w:val="24"/>
          <w:szCs w:val="24"/>
        </w:rPr>
        <w:t xml:space="preserve">Modello 1 </w:t>
      </w:r>
      <w:r w:rsidR="00840906" w:rsidRPr="003D2F11">
        <w:rPr>
          <w:rFonts w:ascii="Times New Roman" w:hAnsi="Times New Roman"/>
          <w:bCs/>
          <w:sz w:val="24"/>
          <w:szCs w:val="24"/>
        </w:rPr>
        <w:t>in relazione al requisito ______________________ a mettere a disposizione, per tutta la durata dell’appalto, le seguenti risorse e i seguenti mezzi:</w:t>
      </w:r>
      <w:r w:rsidRPr="003D2F11">
        <w:rPr>
          <w:rFonts w:ascii="Times New Roman" w:hAnsi="Times New Roman"/>
          <w:bCs/>
          <w:sz w:val="24"/>
          <w:szCs w:val="24"/>
        </w:rPr>
        <w:t xml:space="preserve"> </w:t>
      </w:r>
    </w:p>
    <w:p w14:paraId="3B069512" w14:textId="77777777" w:rsidR="00DB1EA8" w:rsidRPr="003D2F11" w:rsidRDefault="00840906" w:rsidP="007979AC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D2F11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EA06A02" w14:textId="77777777" w:rsidR="007979AC" w:rsidRPr="003D2F11" w:rsidRDefault="007979AC" w:rsidP="007979AC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AA6E1E9" w14:textId="4126BF6B" w:rsidR="007979AC" w:rsidRPr="003D2F11" w:rsidRDefault="007979AC" w:rsidP="007979A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3D2F11">
        <w:rPr>
          <w:rFonts w:ascii="Times New Roman" w:hAnsi="Times New Roman"/>
          <w:bCs/>
          <w:sz w:val="24"/>
          <w:szCs w:val="24"/>
        </w:rPr>
        <w:lastRenderedPageBreak/>
        <w:t>[</w:t>
      </w:r>
      <w:r w:rsidRPr="003D2F11">
        <w:rPr>
          <w:rFonts w:ascii="Times New Roman" w:hAnsi="Times New Roman"/>
          <w:bCs/>
          <w:i/>
          <w:iCs/>
          <w:sz w:val="24"/>
          <w:szCs w:val="24"/>
        </w:rPr>
        <w:t>In caso di avvalimento finalizzato a</w:t>
      </w:r>
      <w:r w:rsidRPr="003D2F1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D2F11">
        <w:rPr>
          <w:rFonts w:ascii="Times New Roman" w:hAnsi="Times New Roman"/>
          <w:bCs/>
          <w:i/>
          <w:iCs/>
          <w:sz w:val="24"/>
          <w:szCs w:val="24"/>
        </w:rPr>
        <w:t>migliorare l’offerta del concorrente</w:t>
      </w:r>
      <w:r w:rsidRPr="003D2F11">
        <w:rPr>
          <w:rFonts w:ascii="Times New Roman" w:hAnsi="Times New Roman"/>
          <w:bCs/>
          <w:sz w:val="24"/>
          <w:szCs w:val="24"/>
        </w:rPr>
        <w:t>] a migliorare l’offerta del concorrente in relazione al criterio _______________ indicato dal concorrente nel Modello 1; a tal fine si impegna a mettergli a disposizione, per tutta la durata dell’appalto, le seguenti risorse e i seguenti mezzi:</w:t>
      </w:r>
    </w:p>
    <w:p w14:paraId="4F35811C" w14:textId="77777777" w:rsidR="007979AC" w:rsidRPr="003D2F11" w:rsidRDefault="007979AC" w:rsidP="007979AC">
      <w:pPr>
        <w:pStyle w:val="Paragrafoelenco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3D2F11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52A6E45D" w14:textId="77777777" w:rsidR="007979AC" w:rsidRDefault="007979AC" w:rsidP="007979AC">
      <w:pPr>
        <w:pStyle w:val="Paragrafoelenco"/>
        <w:autoSpaceDE w:val="0"/>
        <w:autoSpaceDN w:val="0"/>
        <w:adjustRightInd w:val="0"/>
        <w:rPr>
          <w:bCs/>
        </w:rPr>
      </w:pPr>
    </w:p>
    <w:p w14:paraId="0691AFB4" w14:textId="77777777" w:rsidR="00DB1EA8" w:rsidRPr="00274809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264460BF" w14:textId="45C08199" w:rsidR="00274809" w:rsidRPr="00274809" w:rsidRDefault="00274809" w:rsidP="002748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 xml:space="preserve">SEZIONE </w:t>
      </w:r>
      <w:r w:rsidR="00B714E7">
        <w:rPr>
          <w:rFonts w:cs="Times New Roman"/>
          <w:b/>
        </w:rPr>
        <w:t>IV</w:t>
      </w:r>
      <w:r w:rsidRPr="007A5E24">
        <w:rPr>
          <w:rFonts w:cs="Times New Roman"/>
          <w:b/>
        </w:rPr>
        <w:t xml:space="preserve"> - DICHIARAZIONE DELL’IMPRESA AUSILIARIA AI SENSI </w:t>
      </w:r>
      <w:r w:rsidR="00B411F9">
        <w:rPr>
          <w:rFonts w:cs="Times New Roman"/>
          <w:b/>
        </w:rPr>
        <w:t>DE</w:t>
      </w:r>
      <w:r w:rsidR="00B411F9" w:rsidRPr="00B411F9">
        <w:rPr>
          <w:rFonts w:cs="Times New Roman"/>
          <w:b/>
        </w:rPr>
        <w:t>LL’ARTICOLO 372 DEL DECRETO LEGISLATIVO 12 GENNAIO 2019, n. 14</w:t>
      </w:r>
      <w:r w:rsidRPr="007A5E24">
        <w:rPr>
          <w:rFonts w:cs="Times New Roman"/>
          <w:b/>
        </w:rPr>
        <w:t xml:space="preserve"> NEI CASI PREVISTI </w:t>
      </w:r>
      <w:r w:rsidRPr="00274809">
        <w:rPr>
          <w:rFonts w:cs="Times New Roman"/>
          <w:b/>
        </w:rPr>
        <w:t xml:space="preserve">DALL’ART. </w:t>
      </w:r>
      <w:r w:rsidR="00B411F9">
        <w:rPr>
          <w:rFonts w:cs="Times New Roman"/>
          <w:b/>
        </w:rPr>
        <w:t>124 DEL D.LGS. 36/2023</w:t>
      </w:r>
    </w:p>
    <w:p w14:paraId="28403483" w14:textId="77777777" w:rsidR="00274809" w:rsidRPr="00274809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</w:p>
    <w:p w14:paraId="422B571D" w14:textId="77777777" w:rsidR="00274809" w:rsidRPr="00274809" w:rsidRDefault="00274809" w:rsidP="00274809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274809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274809">
        <w:rPr>
          <w:rFonts w:cs="Times New Roman"/>
          <w:bCs/>
          <w:smallCaps/>
        </w:rPr>
        <w:t xml:space="preserve"> </w:t>
      </w:r>
    </w:p>
    <w:p w14:paraId="13B9BEFE" w14:textId="77777777" w:rsidR="00274809" w:rsidRPr="00274809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  <w:r w:rsidRPr="00274809">
        <w:rPr>
          <w:rFonts w:cs="Times New Roman"/>
          <w:bCs/>
        </w:rPr>
        <w:t>(</w:t>
      </w:r>
      <w:r w:rsidRPr="00274809">
        <w:rPr>
          <w:rFonts w:cs="Times New Roman"/>
          <w:bCs/>
          <w:i/>
        </w:rPr>
        <w:t>inserire la denominazione o ragione sociale, sede legale e P. Iva</w:t>
      </w:r>
      <w:r w:rsidRPr="00274809">
        <w:rPr>
          <w:rFonts w:cs="Times New Roman"/>
          <w:bCs/>
        </w:rPr>
        <w:t>)</w:t>
      </w:r>
    </w:p>
    <w:p w14:paraId="57E0C660" w14:textId="77777777" w:rsidR="00274809" w:rsidRPr="00274809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  <w:r w:rsidRPr="00274809">
        <w:rPr>
          <w:rFonts w:cs="Times New Roman"/>
          <w:bCs/>
        </w:rPr>
        <w:t xml:space="preserve"> _________________________________________________________________</w:t>
      </w:r>
    </w:p>
    <w:p w14:paraId="6527423D" w14:textId="77777777" w:rsidR="00274809" w:rsidRPr="00274809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</w:p>
    <w:p w14:paraId="2E25178C" w14:textId="57C78E9F" w:rsidR="00274809" w:rsidRPr="00274809" w:rsidRDefault="00274809" w:rsidP="00274809">
      <w:pPr>
        <w:autoSpaceDE w:val="0"/>
        <w:autoSpaceDN w:val="0"/>
        <w:adjustRightInd w:val="0"/>
        <w:rPr>
          <w:rFonts w:cs="Times New Roman"/>
          <w:bCs/>
        </w:rPr>
      </w:pPr>
      <w:r w:rsidRPr="00274809"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="00B411F9">
        <w:rPr>
          <w:rFonts w:cs="Times New Roman"/>
        </w:rPr>
        <w:t>Sezione</w:t>
      </w:r>
      <w:r w:rsidRPr="00274809">
        <w:rPr>
          <w:rFonts w:cs="Times New Roman"/>
        </w:rPr>
        <w:t xml:space="preserve"> </w:t>
      </w:r>
      <w:r w:rsidR="00B411F9">
        <w:rPr>
          <w:rFonts w:cs="Times New Roman"/>
        </w:rPr>
        <w:t>IV</w:t>
      </w:r>
      <w:r w:rsidRPr="00274809">
        <w:rPr>
          <w:rFonts w:cs="Times New Roman"/>
        </w:rPr>
        <w:t xml:space="preserve">, </w:t>
      </w:r>
      <w:r w:rsidR="00B411F9">
        <w:rPr>
          <w:rFonts w:cs="Times New Roman"/>
        </w:rPr>
        <w:t xml:space="preserve">Lettera </w:t>
      </w:r>
      <w:r w:rsidRPr="00274809">
        <w:rPr>
          <w:rFonts w:cs="Times New Roman"/>
        </w:rPr>
        <w:t xml:space="preserve">C del </w:t>
      </w:r>
      <w:r w:rsidR="00B411F9">
        <w:rPr>
          <w:rFonts w:cs="Times New Roman"/>
          <w:bCs/>
        </w:rPr>
        <w:t>Modello 1 – dichiarazioni per la partecipazione,</w:t>
      </w:r>
      <w:r w:rsidRPr="00274809">
        <w:rPr>
          <w:rFonts w:cs="Times New Roman"/>
          <w:bCs/>
        </w:rPr>
        <w:t xml:space="preserve"> a mettere a disposizione per la durata del contratto le risorse necessarie all’esecuzione dell’appalto e a subentrare all’impresa</w:t>
      </w:r>
      <w:r w:rsidRPr="007A5E24">
        <w:rPr>
          <w:rFonts w:cs="Times New Roman"/>
          <w:bCs/>
        </w:rPr>
        <w:t xml:space="preserve"> </w:t>
      </w:r>
      <w:proofErr w:type="spellStart"/>
      <w:r w:rsidRPr="007A5E24">
        <w:rPr>
          <w:rFonts w:cs="Times New Roman"/>
          <w:bCs/>
        </w:rPr>
        <w:t>ausiliata</w:t>
      </w:r>
      <w:proofErr w:type="spellEnd"/>
      <w:r w:rsidRPr="007A5E24">
        <w:rPr>
          <w:rFonts w:cs="Times New Roman"/>
          <w:bCs/>
        </w:rPr>
        <w:t xml:space="preserve"> nel caso in cui questa nel corso della gara, ovvero dopo la stipulazione del contratto, non sia per qualsiasi ragione più in grado di dare </w:t>
      </w:r>
      <w:r w:rsidRPr="00274809">
        <w:rPr>
          <w:rFonts w:cs="Times New Roman"/>
          <w:bCs/>
        </w:rPr>
        <w:t>regolare esecuzione allo stesso.</w:t>
      </w:r>
    </w:p>
    <w:p w14:paraId="60051339" w14:textId="77777777" w:rsidR="006277B8" w:rsidRPr="0027480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3DBF68D8" w14:textId="77777777" w:rsidR="006277B8" w:rsidRPr="0027480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7325F8F6" w14:textId="1AEE3984" w:rsidR="00D945E6" w:rsidRPr="00274809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274809">
        <w:rPr>
          <w:rFonts w:cs="Times New Roman"/>
          <w:b/>
        </w:rPr>
        <w:t>SEZIONE V – ACCETTAZIONE CODICE DI COMPORTAMENTO</w:t>
      </w:r>
    </w:p>
    <w:p w14:paraId="12CCF50C" w14:textId="4CC06ECF" w:rsidR="00D945E6" w:rsidRPr="00274809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274809">
        <w:rPr>
          <w:rFonts w:cs="Times New Roman"/>
        </w:rPr>
        <w:t xml:space="preserve">L’operatore economico dichiara di essere edotto degli obblighi derivanti dal Codice di comportamento adottato dalla stazione appaltante </w:t>
      </w:r>
      <w:r w:rsidR="00B411F9">
        <w:rPr>
          <w:rFonts w:cs="Times New Roman"/>
        </w:rPr>
        <w:t>reperibile sul sito dell’Amministrazione</w:t>
      </w:r>
      <w:r w:rsidRPr="00274809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5BE1949D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217C01E" w14:textId="77777777" w:rsidR="00B1486C" w:rsidRPr="009168FC" w:rsidRDefault="00B1486C" w:rsidP="00B1486C">
      <w:pPr>
        <w:autoSpaceDE w:val="0"/>
        <w:autoSpaceDN w:val="0"/>
        <w:adjustRightInd w:val="0"/>
      </w:pPr>
    </w:p>
    <w:p w14:paraId="0432051C" w14:textId="77777777" w:rsidR="00B1486C" w:rsidRDefault="00B1486C" w:rsidP="00B1486C">
      <w:pPr>
        <w:autoSpaceDE w:val="0"/>
        <w:autoSpaceDN w:val="0"/>
        <w:adjustRightInd w:val="0"/>
      </w:pPr>
    </w:p>
    <w:p w14:paraId="0DFABE38" w14:textId="77777777" w:rsidR="00B1486C" w:rsidRDefault="00B1486C" w:rsidP="00B1486C">
      <w:pPr>
        <w:autoSpaceDE w:val="0"/>
        <w:autoSpaceDN w:val="0"/>
        <w:adjustRightInd w:val="0"/>
      </w:pPr>
    </w:p>
    <w:p w14:paraId="6E284A2A" w14:textId="2847AA0D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  <w:r w:rsidRPr="00EF5D1A">
        <w:rPr>
          <w:rFonts w:ascii="Liberation Serif" w:hAnsi="Liberation Serif" w:cs="Mangal"/>
          <w:i/>
          <w:sz w:val="22"/>
        </w:rPr>
        <w:t>Il suddetto documento, compilato e firmato digitalmente dal/dai soggetto/i competenti, deve essere inserito sul sistema START nell’apposito spazio pred</w:t>
      </w:r>
      <w:r w:rsidRPr="001B0F05">
        <w:rPr>
          <w:rFonts w:ascii="Liberation Serif" w:hAnsi="Liberation Serif" w:cs="Mangal"/>
          <w:i/>
          <w:sz w:val="22"/>
        </w:rPr>
        <w:t xml:space="preserve">isposto dall’Amministrazione, così come indicato </w:t>
      </w:r>
      <w:r w:rsidR="00B411F9" w:rsidRPr="001B0F05">
        <w:rPr>
          <w:i/>
          <w:sz w:val="22"/>
        </w:rPr>
        <w:t>su</w:t>
      </w:r>
      <w:r w:rsidR="001B0F05" w:rsidRPr="001B0F05">
        <w:rPr>
          <w:i/>
          <w:sz w:val="22"/>
        </w:rPr>
        <w:t>lla Lettera di richiesta del preventivo</w:t>
      </w:r>
      <w:r w:rsidR="00B411F9" w:rsidRPr="001B0F05">
        <w:rPr>
          <w:i/>
          <w:sz w:val="22"/>
        </w:rPr>
        <w:t>.</w:t>
      </w: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895B" w14:textId="77777777" w:rsidR="003A4998" w:rsidRDefault="003A4998" w:rsidP="00052CF9">
      <w:r>
        <w:separator/>
      </w:r>
    </w:p>
  </w:endnote>
  <w:endnote w:type="continuationSeparator" w:id="0">
    <w:p w14:paraId="034033D3" w14:textId="77777777" w:rsidR="003A4998" w:rsidRDefault="003A4998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2B03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7DF802A1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31D9" w14:textId="77777777" w:rsidR="003A4998" w:rsidRDefault="003A4998" w:rsidP="00052CF9">
      <w:r>
        <w:separator/>
      </w:r>
    </w:p>
  </w:footnote>
  <w:footnote w:type="continuationSeparator" w:id="0">
    <w:p w14:paraId="1352D39C" w14:textId="77777777" w:rsidR="003A4998" w:rsidRDefault="003A4998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2E0E0EC0"/>
    <w:multiLevelType w:val="hybridMultilevel"/>
    <w:tmpl w:val="906880DA"/>
    <w:lvl w:ilvl="0" w:tplc="C5887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56844C77"/>
    <w:multiLevelType w:val="hybridMultilevel"/>
    <w:tmpl w:val="5B74D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67745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273386">
    <w:abstractNumId w:val="7"/>
  </w:num>
  <w:num w:numId="2" w16cid:durableId="1719091982">
    <w:abstractNumId w:val="8"/>
  </w:num>
  <w:num w:numId="3" w16cid:durableId="1071345573">
    <w:abstractNumId w:val="2"/>
  </w:num>
  <w:num w:numId="4" w16cid:durableId="1943610489">
    <w:abstractNumId w:val="6"/>
  </w:num>
  <w:num w:numId="5" w16cid:durableId="65303885">
    <w:abstractNumId w:val="16"/>
  </w:num>
  <w:num w:numId="6" w16cid:durableId="290865005">
    <w:abstractNumId w:val="16"/>
  </w:num>
  <w:num w:numId="7" w16cid:durableId="63072590">
    <w:abstractNumId w:val="13"/>
  </w:num>
  <w:num w:numId="8" w16cid:durableId="1579053903">
    <w:abstractNumId w:val="14"/>
  </w:num>
  <w:num w:numId="9" w16cid:durableId="828986921">
    <w:abstractNumId w:val="1"/>
  </w:num>
  <w:num w:numId="10" w16cid:durableId="1833179386">
    <w:abstractNumId w:val="1"/>
    <w:lvlOverride w:ilvl="0">
      <w:startOverride w:val="1"/>
    </w:lvlOverride>
  </w:num>
  <w:num w:numId="11" w16cid:durableId="277221081">
    <w:abstractNumId w:val="5"/>
  </w:num>
  <w:num w:numId="12" w16cid:durableId="1226381369">
    <w:abstractNumId w:val="0"/>
  </w:num>
  <w:num w:numId="13" w16cid:durableId="339162128">
    <w:abstractNumId w:val="3"/>
  </w:num>
  <w:num w:numId="14" w16cid:durableId="571233128">
    <w:abstractNumId w:val="17"/>
  </w:num>
  <w:num w:numId="15" w16cid:durableId="1487474623">
    <w:abstractNumId w:val="10"/>
  </w:num>
  <w:num w:numId="16" w16cid:durableId="1219591584">
    <w:abstractNumId w:val="15"/>
  </w:num>
  <w:num w:numId="17" w16cid:durableId="141695882">
    <w:abstractNumId w:val="9"/>
  </w:num>
  <w:num w:numId="18" w16cid:durableId="977801345">
    <w:abstractNumId w:val="11"/>
  </w:num>
  <w:num w:numId="19" w16cid:durableId="2094663504">
    <w:abstractNumId w:val="4"/>
  </w:num>
  <w:num w:numId="20" w16cid:durableId="4047175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7938"/>
    <w:rsid w:val="00016CA0"/>
    <w:rsid w:val="00020E06"/>
    <w:rsid w:val="00023564"/>
    <w:rsid w:val="0003021E"/>
    <w:rsid w:val="00036D07"/>
    <w:rsid w:val="00051ECF"/>
    <w:rsid w:val="00052052"/>
    <w:rsid w:val="000525C9"/>
    <w:rsid w:val="00052CF9"/>
    <w:rsid w:val="0005786B"/>
    <w:rsid w:val="0008591B"/>
    <w:rsid w:val="00091922"/>
    <w:rsid w:val="000979F0"/>
    <w:rsid w:val="000A5ABD"/>
    <w:rsid w:val="000B2E2E"/>
    <w:rsid w:val="000D3A82"/>
    <w:rsid w:val="000D3CD7"/>
    <w:rsid w:val="000F46BF"/>
    <w:rsid w:val="00101AD7"/>
    <w:rsid w:val="0010668B"/>
    <w:rsid w:val="00107CF3"/>
    <w:rsid w:val="00111849"/>
    <w:rsid w:val="00120D3E"/>
    <w:rsid w:val="00132F53"/>
    <w:rsid w:val="00146AC5"/>
    <w:rsid w:val="00164F50"/>
    <w:rsid w:val="00166429"/>
    <w:rsid w:val="00170549"/>
    <w:rsid w:val="001737AF"/>
    <w:rsid w:val="001A3C6E"/>
    <w:rsid w:val="001A7EAE"/>
    <w:rsid w:val="001B0F05"/>
    <w:rsid w:val="001C1885"/>
    <w:rsid w:val="001D6392"/>
    <w:rsid w:val="001F5065"/>
    <w:rsid w:val="001F6DA2"/>
    <w:rsid w:val="0021414A"/>
    <w:rsid w:val="00222AB1"/>
    <w:rsid w:val="00222DFA"/>
    <w:rsid w:val="00223AD1"/>
    <w:rsid w:val="0022429A"/>
    <w:rsid w:val="00227C4C"/>
    <w:rsid w:val="00232C0F"/>
    <w:rsid w:val="00242756"/>
    <w:rsid w:val="0027134E"/>
    <w:rsid w:val="00274809"/>
    <w:rsid w:val="002B5C60"/>
    <w:rsid w:val="002C6792"/>
    <w:rsid w:val="002D2946"/>
    <w:rsid w:val="002D36D2"/>
    <w:rsid w:val="002E049C"/>
    <w:rsid w:val="002E1EC9"/>
    <w:rsid w:val="002E4A5B"/>
    <w:rsid w:val="002F0FB8"/>
    <w:rsid w:val="002F1ECE"/>
    <w:rsid w:val="002F3512"/>
    <w:rsid w:val="00310FDE"/>
    <w:rsid w:val="003120B5"/>
    <w:rsid w:val="00312865"/>
    <w:rsid w:val="00326664"/>
    <w:rsid w:val="0033203F"/>
    <w:rsid w:val="00336EE1"/>
    <w:rsid w:val="00343908"/>
    <w:rsid w:val="0036615C"/>
    <w:rsid w:val="00383583"/>
    <w:rsid w:val="003A10E7"/>
    <w:rsid w:val="003A4998"/>
    <w:rsid w:val="003B01F6"/>
    <w:rsid w:val="003B0BB2"/>
    <w:rsid w:val="003B1ECE"/>
    <w:rsid w:val="003B6F80"/>
    <w:rsid w:val="003B7110"/>
    <w:rsid w:val="003C0771"/>
    <w:rsid w:val="003D2F11"/>
    <w:rsid w:val="003D3562"/>
    <w:rsid w:val="003E5CF8"/>
    <w:rsid w:val="00403DE5"/>
    <w:rsid w:val="004072BA"/>
    <w:rsid w:val="00413853"/>
    <w:rsid w:val="00416E64"/>
    <w:rsid w:val="00450021"/>
    <w:rsid w:val="00452158"/>
    <w:rsid w:val="0046529E"/>
    <w:rsid w:val="0049245B"/>
    <w:rsid w:val="004A224D"/>
    <w:rsid w:val="004A74A1"/>
    <w:rsid w:val="004C1B2E"/>
    <w:rsid w:val="004C6AC9"/>
    <w:rsid w:val="004D019E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06F88"/>
    <w:rsid w:val="007119FA"/>
    <w:rsid w:val="00712D7B"/>
    <w:rsid w:val="007152A0"/>
    <w:rsid w:val="00740B72"/>
    <w:rsid w:val="0074420F"/>
    <w:rsid w:val="007513CC"/>
    <w:rsid w:val="00762D0F"/>
    <w:rsid w:val="007972BD"/>
    <w:rsid w:val="007979AC"/>
    <w:rsid w:val="007A4F21"/>
    <w:rsid w:val="007A5630"/>
    <w:rsid w:val="007A5E24"/>
    <w:rsid w:val="007C3FBD"/>
    <w:rsid w:val="007C6695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F4A36"/>
    <w:rsid w:val="00910C45"/>
    <w:rsid w:val="009148BA"/>
    <w:rsid w:val="00916281"/>
    <w:rsid w:val="00931084"/>
    <w:rsid w:val="0093576A"/>
    <w:rsid w:val="00944540"/>
    <w:rsid w:val="0094483B"/>
    <w:rsid w:val="009A31FF"/>
    <w:rsid w:val="009C508C"/>
    <w:rsid w:val="009C71EE"/>
    <w:rsid w:val="009D37FD"/>
    <w:rsid w:val="009E6CB2"/>
    <w:rsid w:val="00A03130"/>
    <w:rsid w:val="00A04EB9"/>
    <w:rsid w:val="00A06FAC"/>
    <w:rsid w:val="00A30458"/>
    <w:rsid w:val="00A47210"/>
    <w:rsid w:val="00A6192E"/>
    <w:rsid w:val="00A61E5A"/>
    <w:rsid w:val="00A66347"/>
    <w:rsid w:val="00A66856"/>
    <w:rsid w:val="00A720EE"/>
    <w:rsid w:val="00A917A4"/>
    <w:rsid w:val="00A95BA4"/>
    <w:rsid w:val="00AC654D"/>
    <w:rsid w:val="00B06765"/>
    <w:rsid w:val="00B1486C"/>
    <w:rsid w:val="00B22984"/>
    <w:rsid w:val="00B25524"/>
    <w:rsid w:val="00B35BB5"/>
    <w:rsid w:val="00B411F9"/>
    <w:rsid w:val="00B469B8"/>
    <w:rsid w:val="00B616E8"/>
    <w:rsid w:val="00B62177"/>
    <w:rsid w:val="00B64641"/>
    <w:rsid w:val="00B714E7"/>
    <w:rsid w:val="00B844D8"/>
    <w:rsid w:val="00B9543F"/>
    <w:rsid w:val="00B95D1A"/>
    <w:rsid w:val="00BB4884"/>
    <w:rsid w:val="00BB515D"/>
    <w:rsid w:val="00BC6BDA"/>
    <w:rsid w:val="00BF0100"/>
    <w:rsid w:val="00BF09F6"/>
    <w:rsid w:val="00C0228B"/>
    <w:rsid w:val="00C16897"/>
    <w:rsid w:val="00C228A9"/>
    <w:rsid w:val="00C32607"/>
    <w:rsid w:val="00C37159"/>
    <w:rsid w:val="00C54068"/>
    <w:rsid w:val="00C94245"/>
    <w:rsid w:val="00C97210"/>
    <w:rsid w:val="00CA4D75"/>
    <w:rsid w:val="00CB3B60"/>
    <w:rsid w:val="00CB6A52"/>
    <w:rsid w:val="00CD01BB"/>
    <w:rsid w:val="00CD4B42"/>
    <w:rsid w:val="00CE19B5"/>
    <w:rsid w:val="00CF1A5A"/>
    <w:rsid w:val="00D0119B"/>
    <w:rsid w:val="00D02218"/>
    <w:rsid w:val="00D32737"/>
    <w:rsid w:val="00D35231"/>
    <w:rsid w:val="00D4461D"/>
    <w:rsid w:val="00D51EAC"/>
    <w:rsid w:val="00D52266"/>
    <w:rsid w:val="00D54D92"/>
    <w:rsid w:val="00D61B23"/>
    <w:rsid w:val="00D669FB"/>
    <w:rsid w:val="00D8537E"/>
    <w:rsid w:val="00D903CE"/>
    <w:rsid w:val="00D945E6"/>
    <w:rsid w:val="00DB1EA8"/>
    <w:rsid w:val="00DB4B3B"/>
    <w:rsid w:val="00DC7836"/>
    <w:rsid w:val="00DC7D2D"/>
    <w:rsid w:val="00DD1D0D"/>
    <w:rsid w:val="00DD3B5E"/>
    <w:rsid w:val="00DE1486"/>
    <w:rsid w:val="00DE26D1"/>
    <w:rsid w:val="00DE3194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F33D4"/>
    <w:rsid w:val="00F17CD3"/>
    <w:rsid w:val="00F4344D"/>
    <w:rsid w:val="00F50234"/>
    <w:rsid w:val="00F5728A"/>
    <w:rsid w:val="00F60788"/>
    <w:rsid w:val="00F67087"/>
    <w:rsid w:val="00F679F0"/>
    <w:rsid w:val="00F74214"/>
    <w:rsid w:val="00F86DC0"/>
    <w:rsid w:val="00F87B7D"/>
    <w:rsid w:val="00F90C5C"/>
    <w:rsid w:val="00F92BE1"/>
    <w:rsid w:val="00FA0CB3"/>
    <w:rsid w:val="00FB7E1F"/>
    <w:rsid w:val="00FD705E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A141"/>
  <w15:chartTrackingRefBased/>
  <w15:docId w15:val="{419B7A9E-02EF-49F4-A966-B65E4D7A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17A4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8E26-8B98-49EC-8E05-678F1E10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Elena Franconi</cp:lastModifiedBy>
  <cp:revision>6</cp:revision>
  <cp:lastPrinted>2023-09-18T08:37:00Z</cp:lastPrinted>
  <dcterms:created xsi:type="dcterms:W3CDTF">2023-09-18T08:36:00Z</dcterms:created>
  <dcterms:modified xsi:type="dcterms:W3CDTF">2023-09-20T07:35:00Z</dcterms:modified>
</cp:coreProperties>
</file>